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5360923</wp:posOffset>
            </wp:positionH>
            <wp:positionV relativeFrom="page">
              <wp:posOffset>67738</wp:posOffset>
            </wp:positionV>
            <wp:extent cx="1845057" cy="1304701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12319" y="12469"/>
                <wp:lineTo x="12804" y="12439"/>
                <wp:lineTo x="13226" y="12081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4449" y="12469"/>
                <wp:lineTo x="15082" y="12439"/>
                <wp:lineTo x="17213" y="12469"/>
                <wp:lineTo x="16854" y="14259"/>
                <wp:lineTo x="16242" y="15929"/>
                <wp:lineTo x="15609" y="17122"/>
                <wp:lineTo x="10209" y="17122"/>
                <wp:lineTo x="10230" y="17361"/>
                <wp:lineTo x="15420" y="17391"/>
                <wp:lineTo x="14597" y="18465"/>
                <wp:lineTo x="13500" y="19419"/>
                <wp:lineTo x="12340" y="20076"/>
                <wp:lineTo x="11201" y="20404"/>
                <wp:lineTo x="9492" y="20404"/>
                <wp:lineTo x="8163" y="19986"/>
                <wp:lineTo x="6961" y="19240"/>
                <wp:lineTo x="5927" y="18256"/>
                <wp:lineTo x="5084" y="17122"/>
                <wp:lineTo x="4387" y="15780"/>
                <wp:lineTo x="3860" y="14229"/>
                <wp:lineTo x="6581" y="14229"/>
                <wp:lineTo x="13057" y="15720"/>
                <wp:lineTo x="6581" y="15691"/>
                <wp:lineTo x="6581" y="15929"/>
                <wp:lineTo x="13057" y="15929"/>
                <wp:lineTo x="13057" y="15720"/>
                <wp:lineTo x="6581" y="14229"/>
                <wp:lineTo x="9155" y="14229"/>
                <wp:lineTo x="9155" y="14020"/>
                <wp:lineTo x="3776" y="13990"/>
                <wp:lineTo x="3459" y="12260"/>
                <wp:lineTo x="3396" y="10560"/>
                <wp:lineTo x="3480" y="9009"/>
                <wp:lineTo x="3628" y="8203"/>
                <wp:lineTo x="3839" y="8293"/>
                <wp:lineTo x="4936" y="12499"/>
                <wp:lineTo x="5126" y="12499"/>
                <wp:lineTo x="5906" y="9307"/>
                <wp:lineTo x="6708" y="12499"/>
                <wp:lineTo x="6919" y="12439"/>
                <wp:lineTo x="7868" y="8502"/>
                <wp:lineTo x="8079" y="8233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7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 descr="The Whee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heel Logo.png" descr="The Whee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57" cy="1304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THE SOUTH WEST ACTOR</w:t>
      </w:r>
      <w:r>
        <w:rPr>
          <w:rFonts w:ascii="Avenir Heavy" w:hAnsi="Avenir Heavy" w:hint="default"/>
          <w:kern w:val="2"/>
          <w:sz w:val="34"/>
          <w:szCs w:val="34"/>
          <w:u w:val="single" w:color="000000"/>
          <w:rtl w:val="0"/>
          <w:lang w:val="en-US"/>
        </w:rPr>
        <w:t>’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S NETWORK SUBSCRIPTION 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39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96"/>
      </w:tblGrid>
      <w:tr>
        <w:tblPrEx>
          <w:shd w:val="clear" w:color="auto" w:fill="cadfff"/>
        </w:tblPrEx>
        <w:trPr>
          <w:trHeight w:val="511" w:hRule="atLeast"/>
        </w:trPr>
        <w:tc>
          <w:tcPr>
            <w:tcW w:type="dxa" w:w="9396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r>
          <w:trHeight w:val="461" w:hRule="atLeast"/>
        </w:trPr>
        <w:tc>
          <w:tcPr>
            <w:tcW w:type="dxa" w:w="9396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461" w:hRule="atLeast"/>
        </w:trPr>
        <w:tc>
          <w:tcPr>
            <w:tcW w:type="dxa" w:w="9396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adfff"/>
        </w:tblPrEx>
        <w:trPr>
          <w:trHeight w:val="461" w:hRule="atLeast"/>
        </w:trPr>
        <w:tc>
          <w:tcPr>
            <w:tcW w:type="dxa" w:w="9396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adfff"/>
        </w:tblPrEx>
        <w:trPr>
          <w:trHeight w:val="461" w:hRule="atLeast"/>
        </w:trPr>
        <w:tc>
          <w:tcPr>
            <w:tcW w:type="dxa" w:w="9396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rtl w:val="0"/>
                <w:lang w:val="en-US"/>
              </w:rPr>
              <w:t xml:space="preserve">Nearest Town/City or First part of your Postcode (eg: PL2): </w:t>
            </w:r>
          </w:p>
        </w:tc>
      </w:tr>
      <w:tr>
        <w:tblPrEx>
          <w:shd w:val="clear" w:color="auto" w:fill="cadfff"/>
        </w:tblPrEx>
        <w:trPr>
          <w:trHeight w:val="461" w:hRule="atLeast"/>
        </w:trPr>
        <w:tc>
          <w:tcPr>
            <w:tcW w:type="dxa" w:w="9396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843" w:hRule="atLeast"/>
        </w:trPr>
        <w:tc>
          <w:tcPr>
            <w:tcW w:type="dxa" w:w="9396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Helvetica Neue" w:hAnsi="Helvetica Neue"/>
                <w:rtl w:val="0"/>
                <w:lang w:val="en-US"/>
              </w:rPr>
              <w:t>Please note that subscription to The South West Actor</w:t>
            </w:r>
            <w:r>
              <w:rPr>
                <w:rFonts w:ascii="Helvetica Neue" w:hAnsi="Helvetica Neue" w:hint="default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rtl w:val="0"/>
                <w:lang w:val="en-US"/>
              </w:rPr>
              <w:t>s Network includes regular monthly bulletins as well as emails regarding offers and opportunities for actors in the region. We will never share your information with any other organisation.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16" w:hanging="216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5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504"/>
      </w:tblGrid>
      <w:tr>
        <w:tblPrEx>
          <w:shd w:val="clear" w:color="auto" w:fill="cadfff"/>
        </w:tblPrEx>
        <w:trPr>
          <w:trHeight w:val="1109" w:hRule="atLeast"/>
        </w:trPr>
        <w:tc>
          <w:tcPr>
            <w:tcW w:type="dxa" w:w="9504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rFonts w:ascii="Helvetica Neue" w:cs="Helvetica Neue" w:hAnsi="Helvetica Neue" w:eastAsia="Helvetica Neue"/>
                <w:i w:val="1"/>
                <w:iCs w:val="1"/>
                <w:sz w:val="22"/>
                <w:szCs w:val="22"/>
              </w:rPr>
            </w:pPr>
            <w:r>
              <w:rPr>
                <w:rFonts w:ascii="Helvetica Neue" w:hAnsi="Helvetica Neue"/>
                <w:b w:val="1"/>
                <w:bCs w:val="1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ABOUT YOU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(The South West Actor</w:t>
            </w:r>
            <w:r>
              <w:rPr>
                <w:rFonts w:ascii="Helvetica Neue" w:hAnsi="Helvetica Neue" w:hint="default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s Network is for professional actors only - please can you either submit your spotlight profile link or link/attach your Professional CV and/or let us know where you have trained) </w:t>
            </w:r>
          </w:p>
          <w:p>
            <w:pPr>
              <w:pStyle w:val="Body B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(please let us know if you would like us to add you to our casting database)</w:t>
            </w:r>
          </w:p>
        </w:tc>
      </w:tr>
      <w:tr>
        <w:tblPrEx>
          <w:shd w:val="clear" w:color="auto" w:fill="cadfff"/>
        </w:tblPrEx>
        <w:trPr>
          <w:trHeight w:val="1166" w:hRule="atLeast"/>
        </w:trPr>
        <w:tc>
          <w:tcPr>
            <w:tcW w:type="dxa" w:w="9504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16" w:hanging="216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tbl>
      <w:tblPr>
        <w:tblW w:w="928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288"/>
      </w:tblGrid>
      <w:tr>
        <w:tblPrEx>
          <w:shd w:val="clear" w:color="auto" w:fill="cadfff"/>
        </w:tblPrEx>
        <w:trPr>
          <w:trHeight w:val="2828" w:hRule="atLeast"/>
        </w:trPr>
        <w:tc>
          <w:tcPr>
            <w:tcW w:type="dxa" w:w="9288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 xml:space="preserve">PAYMENT        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To secure your membership, please pay your subscription of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 xml:space="preserve"> £</w:t>
            </w: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18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for the year.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24"/>
                <w:szCs w:val="24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Due to COVID and it being our 2nd year to grow the network this year we are only running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Bronze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level membership which is for 12 months =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18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kern w:val="2"/>
                <w:sz w:val="24"/>
                <w:szCs w:val="24"/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                                                                                      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Payments can be made via bank transfer to The Wheel Training Company, Account No. 20246951, Sort Code. 52-21-06, please add your name followed by SWAN (if enough characters) in the reference field.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432" w:hanging="432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16" w:hanging="216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jc w:val="center"/>
        <w:rPr>
          <w:b w:val="1"/>
          <w:bCs w:val="1"/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>If you have any questions please don</w:t>
      </w:r>
      <w:r>
        <w:rPr>
          <w:kern w:val="2"/>
          <w:sz w:val="24"/>
          <w:szCs w:val="24"/>
          <w:rtl w:val="0"/>
          <w:lang w:val="en-US"/>
        </w:rPr>
        <w:t>’</w:t>
      </w:r>
      <w:r>
        <w:rPr>
          <w:kern w:val="2"/>
          <w:sz w:val="24"/>
          <w:szCs w:val="24"/>
          <w:rtl w:val="0"/>
          <w:lang w:val="en-US"/>
        </w:rPr>
        <w:t xml:space="preserve">t hesitate to email or phone us. </w:t>
      </w:r>
    </w:p>
    <w:p>
      <w:pPr>
        <w:pStyle w:val="Default"/>
        <w:jc w:val="center"/>
        <w:rPr>
          <w:rStyle w:val="None"/>
          <w:kern w:val="2"/>
          <w:sz w:val="24"/>
          <w:szCs w:val="24"/>
          <w:u w:color="0000ed"/>
          <w:lang w:val="en-US"/>
        </w:rPr>
      </w:pPr>
      <w:r>
        <w:rPr>
          <w:kern w:val="2"/>
          <w:sz w:val="24"/>
          <w:szCs w:val="24"/>
          <w:u w:color="0000ed"/>
          <w:rtl w:val="0"/>
          <w:lang w:val="en-US"/>
        </w:rPr>
        <w:t>Email:</w:t>
      </w:r>
      <w:r>
        <w:rPr>
          <w:b w:val="1"/>
          <w:bCs w:val="1"/>
          <w:kern w:val="2"/>
          <w:sz w:val="24"/>
          <w:szCs w:val="24"/>
          <w:u w:color="0000ed"/>
          <w:rtl w:val="0"/>
          <w:lang w:val="en-US"/>
        </w:rPr>
        <w:t xml:space="preserve"> </w: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instrText xml:space="preserve"> HYPERLINK "mailto:swan@thewheel.org.uk"</w:instrTex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en-US"/>
        </w:rPr>
        <w:t>swan@thewheel.org.uk</w:t>
      </w:r>
      <w:r>
        <w:rPr>
          <w:lang w:val="en-US"/>
        </w:rPr>
        <w:fldChar w:fldCharType="end" w:fldLock="0"/>
      </w:r>
      <w:r>
        <w:rPr>
          <w:rStyle w:val="None"/>
          <w:b w:val="1"/>
          <w:bCs w:val="1"/>
          <w:color w:val="333333"/>
          <w:kern w:val="2"/>
          <w:sz w:val="24"/>
          <w:szCs w:val="24"/>
          <w:u w:color="0000ed"/>
          <w:rtl w:val="0"/>
          <w:lang w:val="en-US"/>
        </w:rPr>
        <w:t xml:space="preserve">       </w:t>
      </w:r>
      <w:r>
        <w:rPr>
          <w:rStyle w:val="None"/>
          <w:sz w:val="24"/>
          <w:szCs w:val="24"/>
          <w:u w:color="0000ed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jc w:val="center"/>
        <w:rPr>
          <w:rStyle w:val="None"/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jc w:val="center"/>
      </w:pP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 xml:space="preserve">Please return this form to </w: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begin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instrText xml:space="preserve"> HYPERLINK "mailto:swan@thewheel.org.uk"</w:instrTex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separate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rtl w:val="0"/>
          <w:lang w:val="en-US"/>
        </w:rPr>
        <w:t>swan@thewheel.org.uk</w:t>
      </w:r>
      <w:r>
        <w:rPr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i w:val="1"/>
      <w:iCs w:val="1"/>
      <w:outline w:val="0"/>
      <w:color w:val="000080"/>
      <w:kern w:val="2"/>
      <w:sz w:val="24"/>
      <w:szCs w:val="24"/>
      <w:u w:val="single" w:color="000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